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35" w:type="dxa"/>
        <w:tblBorders>
          <w:top w:val="single" w:sz="6" w:space="0" w:color="99B849"/>
          <w:left w:val="single" w:sz="6" w:space="0" w:color="99B849"/>
          <w:bottom w:val="single" w:sz="6" w:space="0" w:color="99B849"/>
          <w:right w:val="single" w:sz="6" w:space="0" w:color="99B849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14"/>
        <w:gridCol w:w="2865"/>
        <w:gridCol w:w="3402"/>
        <w:gridCol w:w="3402"/>
        <w:gridCol w:w="4252"/>
      </w:tblGrid>
      <w:tr w:rsidR="00131002" w:rsidRPr="00131002" w:rsidTr="001A4C46">
        <w:tc>
          <w:tcPr>
            <w:tcW w:w="2814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99B84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7"/>
                <w:szCs w:val="27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 w:val="27"/>
                <w:szCs w:val="27"/>
                <w:lang w:eastAsia="ru-RU"/>
              </w:rPr>
              <w:t>ХАРАКТЕРИСТИКА ИННОВАЦИОННОЙ ДЕЯТЕЛЬНОСТИ</w:t>
            </w:r>
          </w:p>
        </w:tc>
        <w:tc>
          <w:tcPr>
            <w:tcW w:w="13921" w:type="dxa"/>
            <w:gridSpan w:val="4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B4D95B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pacing w:val="15"/>
                <w:sz w:val="36"/>
                <w:szCs w:val="36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pacing w:val="15"/>
                <w:sz w:val="36"/>
                <w:szCs w:val="36"/>
                <w:lang w:eastAsia="ru-RU"/>
              </w:rPr>
              <w:t>УРОВЕНЬ ИННОВАЦИОННОЙ ДЕЯТЕЛЬНОСТИ</w:t>
            </w:r>
          </w:p>
        </w:tc>
      </w:tr>
      <w:tr w:rsidR="001A4C46" w:rsidRPr="00131002" w:rsidTr="001A4C46">
        <w:tc>
          <w:tcPr>
            <w:tcW w:w="2814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B4D95B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131002" w:rsidRPr="00131002" w:rsidRDefault="00131002" w:rsidP="00131002">
            <w:pPr>
              <w:spacing w:after="15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D7EBA9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131002" w:rsidRPr="00131002" w:rsidRDefault="00131002" w:rsidP="00131002">
            <w:pPr>
              <w:spacing w:after="15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pacing w:val="15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b/>
                <w:bCs/>
                <w:color w:val="212529"/>
                <w:spacing w:val="15"/>
                <w:szCs w:val="24"/>
                <w:lang w:eastAsia="ru-RU"/>
              </w:rPr>
              <w:t>СТАРТОВЫЙ</w:t>
            </w:r>
          </w:p>
        </w:tc>
        <w:tc>
          <w:tcPr>
            <w:tcW w:w="340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CAE48D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131002" w:rsidRPr="00131002" w:rsidRDefault="00131002" w:rsidP="00131002">
            <w:pPr>
              <w:spacing w:after="15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pacing w:val="15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b/>
                <w:bCs/>
                <w:color w:val="212529"/>
                <w:spacing w:val="15"/>
                <w:szCs w:val="24"/>
                <w:lang w:eastAsia="ru-RU"/>
              </w:rPr>
              <w:t>НАЧАЛЬНЫЙ</w:t>
            </w:r>
          </w:p>
        </w:tc>
        <w:tc>
          <w:tcPr>
            <w:tcW w:w="340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BEDE72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131002" w:rsidRPr="00131002" w:rsidRDefault="00131002" w:rsidP="00131002">
            <w:pPr>
              <w:spacing w:after="15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pacing w:val="15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b/>
                <w:bCs/>
                <w:color w:val="212529"/>
                <w:spacing w:val="15"/>
                <w:szCs w:val="24"/>
                <w:lang w:eastAsia="ru-RU"/>
              </w:rPr>
              <w:t>ОСНОВНОЙ</w:t>
            </w:r>
          </w:p>
        </w:tc>
        <w:tc>
          <w:tcPr>
            <w:tcW w:w="425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98B74A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131002" w:rsidRPr="00131002" w:rsidRDefault="00131002" w:rsidP="00131002">
            <w:pPr>
              <w:spacing w:after="15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pacing w:val="15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b/>
                <w:bCs/>
                <w:color w:val="212529"/>
                <w:spacing w:val="15"/>
                <w:szCs w:val="24"/>
                <w:lang w:eastAsia="ru-RU"/>
              </w:rPr>
              <w:t>ВЫСШИЙ</w:t>
            </w:r>
          </w:p>
        </w:tc>
      </w:tr>
      <w:tr w:rsidR="001A4C46" w:rsidRPr="00131002" w:rsidTr="001A4C46">
        <w:tc>
          <w:tcPr>
            <w:tcW w:w="2814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7FBEE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b/>
                <w:bCs/>
                <w:color w:val="212529"/>
                <w:szCs w:val="24"/>
                <w:lang w:eastAsia="ru-RU"/>
              </w:rPr>
              <w:t>Объем включения в инновационную деятельность (ИД)</w:t>
            </w:r>
          </w:p>
        </w:tc>
        <w:tc>
          <w:tcPr>
            <w:tcW w:w="2865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 xml:space="preserve">Не менее 1 группы ДОО включено </w:t>
            </w:r>
            <w:proofErr w:type="gramStart"/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в</w:t>
            </w:r>
            <w:proofErr w:type="gramEnd"/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 xml:space="preserve"> ИД</w:t>
            </w:r>
          </w:p>
        </w:tc>
        <w:tc>
          <w:tcPr>
            <w:tcW w:w="340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 xml:space="preserve">Не менее 1 группы каждой возрастной параллели ДОО включено </w:t>
            </w:r>
            <w:proofErr w:type="gramStart"/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в</w:t>
            </w:r>
            <w:proofErr w:type="gramEnd"/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 xml:space="preserve"> ИД</w:t>
            </w:r>
          </w:p>
        </w:tc>
        <w:tc>
          <w:tcPr>
            <w:tcW w:w="340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A4C46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 xml:space="preserve">Все группы ДОО </w:t>
            </w:r>
            <w:r w:rsidR="001A4C46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в</w:t>
            </w: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 xml:space="preserve">ключены </w:t>
            </w:r>
            <w:proofErr w:type="gramStart"/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в</w:t>
            </w:r>
            <w:proofErr w:type="gramEnd"/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 xml:space="preserve"> ИД</w:t>
            </w:r>
          </w:p>
        </w:tc>
        <w:tc>
          <w:tcPr>
            <w:tcW w:w="425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Реализуется комплексная модернизация всей деятельности и образовательной среды ДОО в соответствии со стратегией инновационного развития</w:t>
            </w:r>
          </w:p>
        </w:tc>
      </w:tr>
      <w:tr w:rsidR="001A4C46" w:rsidRPr="00131002" w:rsidTr="001A4C46">
        <w:trPr>
          <w:trHeight w:val="300"/>
        </w:trPr>
        <w:tc>
          <w:tcPr>
            <w:tcW w:w="2814" w:type="dxa"/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</w:p>
        </w:tc>
        <w:tc>
          <w:tcPr>
            <w:tcW w:w="2865" w:type="dxa"/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1002" w:rsidRPr="00131002" w:rsidTr="001A4C46">
        <w:tc>
          <w:tcPr>
            <w:tcW w:w="2814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CAE48D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3921" w:type="dxa"/>
            <w:gridSpan w:val="4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B4D95B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  <w:t>ПРОГРАММА ОБУЧЕНИЯ ИННОВАЦИОННЫХ ПЛОЩАДОК</w:t>
            </w:r>
          </w:p>
        </w:tc>
      </w:tr>
      <w:tr w:rsidR="001A4C46" w:rsidRPr="00131002" w:rsidTr="001A4C46">
        <w:tc>
          <w:tcPr>
            <w:tcW w:w="2814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7FBEE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b/>
                <w:bCs/>
                <w:color w:val="212529"/>
                <w:szCs w:val="24"/>
                <w:lang w:eastAsia="ru-RU"/>
              </w:rPr>
              <w:t>Участники обучения</w:t>
            </w:r>
          </w:p>
        </w:tc>
        <w:tc>
          <w:tcPr>
            <w:tcW w:w="2865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Руководитель ДОО, старший воспитатель, методист и педагоги, задействованные в образовательной деятельности и взаимодействии с воспитанниками группы (далее — инновационной группы)</w:t>
            </w:r>
          </w:p>
        </w:tc>
        <w:tc>
          <w:tcPr>
            <w:tcW w:w="340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Руководитель ДОО, старший воспитатель, методист и педагоги, задействованные в образовательной деятельности и взаимодействии с воспитанниками инновационных групп</w:t>
            </w:r>
          </w:p>
        </w:tc>
        <w:tc>
          <w:tcPr>
            <w:tcW w:w="340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Руководитель ДОО, старший воспитатель, методист, другие административные работники, а также педагоги инновационных групп</w:t>
            </w:r>
          </w:p>
        </w:tc>
        <w:tc>
          <w:tcPr>
            <w:tcW w:w="425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Руководитель ДОО, старший воспитатель, методист, другие административные работники и все педагогические работники ДОО</w:t>
            </w:r>
          </w:p>
        </w:tc>
      </w:tr>
      <w:tr w:rsidR="001A4C46" w:rsidRPr="00131002" w:rsidTr="001A4C46">
        <w:tc>
          <w:tcPr>
            <w:tcW w:w="2814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7FBEE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b/>
                <w:bCs/>
                <w:color w:val="212529"/>
                <w:szCs w:val="24"/>
                <w:lang w:eastAsia="ru-RU"/>
              </w:rPr>
              <w:t>Программа обучения</w:t>
            </w:r>
          </w:p>
        </w:tc>
        <w:tc>
          <w:tcPr>
            <w:tcW w:w="2865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Стартовый ознакомительный курс обучения</w:t>
            </w: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br/>
            </w:r>
            <w:r w:rsidRPr="00131002">
              <w:rPr>
                <w:rFonts w:ascii="Segoe UI" w:eastAsia="Times New Roman" w:hAnsi="Segoe UI" w:cs="Segoe UI"/>
                <w:b/>
                <w:bCs/>
                <w:color w:val="212529"/>
                <w:szCs w:val="24"/>
                <w:lang w:eastAsia="ru-RU"/>
              </w:rPr>
              <w:t xml:space="preserve">3 </w:t>
            </w:r>
            <w:proofErr w:type="spellStart"/>
            <w:r w:rsidRPr="00131002">
              <w:rPr>
                <w:rFonts w:ascii="Segoe UI" w:eastAsia="Times New Roman" w:hAnsi="Segoe UI" w:cs="Segoe UI"/>
                <w:b/>
                <w:bCs/>
                <w:color w:val="212529"/>
                <w:szCs w:val="24"/>
                <w:lang w:eastAsia="ru-RU"/>
              </w:rPr>
              <w:t>вебинара</w:t>
            </w:r>
            <w:proofErr w:type="spellEnd"/>
            <w:r w:rsidRPr="00131002">
              <w:rPr>
                <w:rFonts w:ascii="Segoe UI" w:eastAsia="Times New Roman" w:hAnsi="Segoe UI" w:cs="Segoe UI"/>
                <w:b/>
                <w:bCs/>
                <w:color w:val="212529"/>
                <w:szCs w:val="24"/>
                <w:lang w:eastAsia="ru-RU"/>
              </w:rPr>
              <w:t xml:space="preserve"> / 6 часов</w:t>
            </w:r>
          </w:p>
        </w:tc>
        <w:tc>
          <w:tcPr>
            <w:tcW w:w="340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Начальный курс обучения</w:t>
            </w: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br/>
            </w:r>
            <w:r w:rsidRPr="00131002">
              <w:rPr>
                <w:rFonts w:ascii="Segoe UI" w:eastAsia="Times New Roman" w:hAnsi="Segoe UI" w:cs="Segoe UI"/>
                <w:b/>
                <w:bCs/>
                <w:color w:val="212529"/>
                <w:szCs w:val="24"/>
                <w:lang w:eastAsia="ru-RU"/>
              </w:rPr>
              <w:t>12 часов в год / 36 часов за 3 года</w:t>
            </w:r>
          </w:p>
        </w:tc>
        <w:tc>
          <w:tcPr>
            <w:tcW w:w="340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Комплексная программа повышения квалификации педагогов ДОО</w:t>
            </w: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br/>
            </w:r>
            <w:r w:rsidRPr="00131002">
              <w:rPr>
                <w:rFonts w:ascii="Segoe UI" w:eastAsia="Times New Roman" w:hAnsi="Segoe UI" w:cs="Segoe UI"/>
                <w:b/>
                <w:bCs/>
                <w:color w:val="212529"/>
                <w:szCs w:val="24"/>
                <w:lang w:eastAsia="ru-RU"/>
              </w:rPr>
              <w:t>72 часа / год</w:t>
            </w:r>
          </w:p>
        </w:tc>
        <w:tc>
          <w:tcPr>
            <w:tcW w:w="425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Комплексная программа повышения квалификации педагогов ДОО</w:t>
            </w: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br/>
            </w:r>
            <w:r w:rsidRPr="00131002">
              <w:rPr>
                <w:rFonts w:ascii="Segoe UI" w:eastAsia="Times New Roman" w:hAnsi="Segoe UI" w:cs="Segoe UI"/>
                <w:b/>
                <w:bCs/>
                <w:color w:val="212529"/>
                <w:szCs w:val="24"/>
                <w:lang w:eastAsia="ru-RU"/>
              </w:rPr>
              <w:t xml:space="preserve">72 часа / год + методическое сопровождение и участие представителя в федеральной </w:t>
            </w:r>
            <w:r w:rsidRPr="00131002">
              <w:rPr>
                <w:rFonts w:ascii="Segoe UI" w:eastAsia="Times New Roman" w:hAnsi="Segoe UI" w:cs="Segoe UI"/>
                <w:b/>
                <w:bCs/>
                <w:color w:val="212529"/>
                <w:szCs w:val="24"/>
                <w:lang w:eastAsia="ru-RU"/>
              </w:rPr>
              <w:lastRenderedPageBreak/>
              <w:t>конференции</w:t>
            </w:r>
          </w:p>
        </w:tc>
      </w:tr>
      <w:tr w:rsidR="001A4C46" w:rsidRPr="00131002" w:rsidTr="001A4C46">
        <w:tc>
          <w:tcPr>
            <w:tcW w:w="2814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7FBEE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b/>
                <w:bCs/>
                <w:color w:val="212529"/>
                <w:szCs w:val="24"/>
                <w:lang w:eastAsia="ru-RU"/>
              </w:rPr>
              <w:lastRenderedPageBreak/>
              <w:t>Режим обучения</w:t>
            </w:r>
          </w:p>
        </w:tc>
        <w:tc>
          <w:tcPr>
            <w:tcW w:w="2865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Самостоятельный</w:t>
            </w:r>
          </w:p>
        </w:tc>
        <w:tc>
          <w:tcPr>
            <w:tcW w:w="340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Дистанционное обучение на онлайн-платформе «Онлайн-школа НИКО» с использованием учебных материалов Института</w:t>
            </w:r>
          </w:p>
        </w:tc>
        <w:tc>
          <w:tcPr>
            <w:tcW w:w="340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Дистанционное обучение на онлайн-платформе «Онлайн-школа НИКО» с использованием учебных материалов Института</w:t>
            </w:r>
          </w:p>
        </w:tc>
        <w:tc>
          <w:tcPr>
            <w:tcW w:w="425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Дистанционное обучение на онлайн-платформе «Онлайн-школа НИКО» с использованием учебных материалов Института и методическим сопровождением преподавателя Института</w:t>
            </w:r>
          </w:p>
        </w:tc>
      </w:tr>
      <w:tr w:rsidR="001A4C46" w:rsidRPr="00131002" w:rsidTr="001A4C46">
        <w:tc>
          <w:tcPr>
            <w:tcW w:w="2814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7FBEE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b/>
                <w:bCs/>
                <w:color w:val="212529"/>
                <w:szCs w:val="24"/>
                <w:lang w:eastAsia="ru-RU"/>
              </w:rPr>
              <w:t>Подтверждение обучения</w:t>
            </w:r>
          </w:p>
        </w:tc>
        <w:tc>
          <w:tcPr>
            <w:tcW w:w="2865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Сертификат</w:t>
            </w:r>
          </w:p>
        </w:tc>
        <w:tc>
          <w:tcPr>
            <w:tcW w:w="340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Сертификат</w:t>
            </w:r>
          </w:p>
        </w:tc>
        <w:tc>
          <w:tcPr>
            <w:tcW w:w="340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Удостоверение государственного образца о повышении квалификации </w:t>
            </w:r>
            <w:r w:rsidRPr="00131002">
              <w:rPr>
                <w:rFonts w:ascii="Segoe UI" w:eastAsia="Times New Roman" w:hAnsi="Segoe UI" w:cs="Segoe UI"/>
                <w:b/>
                <w:bCs/>
                <w:color w:val="212529"/>
                <w:szCs w:val="24"/>
                <w:lang w:eastAsia="ru-RU"/>
              </w:rPr>
              <w:t>(72 часа)</w:t>
            </w:r>
          </w:p>
        </w:tc>
        <w:tc>
          <w:tcPr>
            <w:tcW w:w="425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Удостоверение государственного образца о повышении квалификации </w:t>
            </w:r>
            <w:r w:rsidRPr="00131002">
              <w:rPr>
                <w:rFonts w:ascii="Segoe UI" w:eastAsia="Times New Roman" w:hAnsi="Segoe UI" w:cs="Segoe UI"/>
                <w:b/>
                <w:bCs/>
                <w:color w:val="212529"/>
                <w:szCs w:val="24"/>
                <w:lang w:eastAsia="ru-RU"/>
              </w:rPr>
              <w:t>(72 часа)</w:t>
            </w:r>
          </w:p>
        </w:tc>
      </w:tr>
      <w:tr w:rsidR="001A4C46" w:rsidRPr="00131002" w:rsidTr="001A4C46">
        <w:trPr>
          <w:trHeight w:val="300"/>
        </w:trPr>
        <w:tc>
          <w:tcPr>
            <w:tcW w:w="2814" w:type="dxa"/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</w:p>
        </w:tc>
        <w:tc>
          <w:tcPr>
            <w:tcW w:w="2865" w:type="dxa"/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1002" w:rsidRPr="00131002" w:rsidTr="001A4C46">
        <w:tc>
          <w:tcPr>
            <w:tcW w:w="2814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CAE48D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3921" w:type="dxa"/>
            <w:gridSpan w:val="4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B4D95B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  <w:t>ОСНАЩЕННОСТЬ ИННОВАЦИОННЫХ ПЛОЩАДОК</w:t>
            </w:r>
          </w:p>
        </w:tc>
      </w:tr>
      <w:tr w:rsidR="001A4C46" w:rsidRPr="00131002" w:rsidTr="001A4C46">
        <w:tc>
          <w:tcPr>
            <w:tcW w:w="2814" w:type="dxa"/>
            <w:vMerge w:val="restart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7FBEE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b/>
                <w:bCs/>
                <w:color w:val="212529"/>
                <w:szCs w:val="24"/>
                <w:lang w:eastAsia="ru-RU"/>
              </w:rPr>
              <w:t>Программно-методический комплект</w:t>
            </w:r>
          </w:p>
        </w:tc>
        <w:tc>
          <w:tcPr>
            <w:tcW w:w="2865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b/>
                <w:bCs/>
                <w:color w:val="212529"/>
                <w:szCs w:val="24"/>
                <w:lang w:eastAsia="ru-RU"/>
              </w:rPr>
              <w:t>1. Стартовый</w:t>
            </w: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 программно-методический комплект «Вдохновение»</w:t>
            </w:r>
          </w:p>
        </w:tc>
        <w:tc>
          <w:tcPr>
            <w:tcW w:w="340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b/>
                <w:bCs/>
                <w:color w:val="212529"/>
                <w:szCs w:val="24"/>
                <w:lang w:eastAsia="ru-RU"/>
              </w:rPr>
              <w:t>1. Начальный</w:t>
            </w: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 программно-методический комплект «Вдохновение»</w:t>
            </w:r>
          </w:p>
        </w:tc>
        <w:tc>
          <w:tcPr>
            <w:tcW w:w="340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b/>
                <w:bCs/>
                <w:color w:val="212529"/>
                <w:szCs w:val="24"/>
                <w:lang w:eastAsia="ru-RU"/>
              </w:rPr>
              <w:t>1. Основной</w:t>
            </w: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 программно-методический комплект «Вдохновение»</w:t>
            </w:r>
          </w:p>
        </w:tc>
        <w:tc>
          <w:tcPr>
            <w:tcW w:w="425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b/>
                <w:bCs/>
                <w:color w:val="212529"/>
                <w:szCs w:val="24"/>
                <w:lang w:eastAsia="ru-RU"/>
              </w:rPr>
              <w:t>1. Полный</w:t>
            </w: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 программно-методический комплект «Вдохновение»</w:t>
            </w:r>
          </w:p>
        </w:tc>
      </w:tr>
      <w:tr w:rsidR="001A4C46" w:rsidRPr="00131002" w:rsidTr="001A4C46">
        <w:tc>
          <w:tcPr>
            <w:tcW w:w="2814" w:type="dxa"/>
            <w:vMerge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szCs w:val="24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2. Электронный текст Концепции МКДО</w:t>
            </w:r>
          </w:p>
        </w:tc>
        <w:tc>
          <w:tcPr>
            <w:tcW w:w="340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2. Комплект МКДО</w:t>
            </w:r>
          </w:p>
        </w:tc>
        <w:tc>
          <w:tcPr>
            <w:tcW w:w="340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2. Комплект МКДО</w:t>
            </w:r>
          </w:p>
        </w:tc>
        <w:tc>
          <w:tcPr>
            <w:tcW w:w="425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2. Комплект МКДО</w:t>
            </w:r>
          </w:p>
        </w:tc>
      </w:tr>
      <w:tr w:rsidR="001A4C46" w:rsidRPr="00131002" w:rsidTr="001A4C46">
        <w:tc>
          <w:tcPr>
            <w:tcW w:w="2814" w:type="dxa"/>
            <w:vMerge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szCs w:val="24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 xml:space="preserve">3. Основной учебно-методический комплект «Вдохновение» для каждой группы ДОО, участвующей </w:t>
            </w:r>
            <w:proofErr w:type="gramStart"/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в</w:t>
            </w:r>
            <w:proofErr w:type="gramEnd"/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 xml:space="preserve"> ИД</w:t>
            </w:r>
          </w:p>
        </w:tc>
        <w:tc>
          <w:tcPr>
            <w:tcW w:w="425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 xml:space="preserve">3. Полный учебно-методический комплект «Вдохновение» для каждой группы ДОО, участвующей </w:t>
            </w:r>
            <w:proofErr w:type="gramStart"/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в</w:t>
            </w:r>
            <w:proofErr w:type="gramEnd"/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 xml:space="preserve"> ИД</w:t>
            </w:r>
          </w:p>
        </w:tc>
      </w:tr>
      <w:tr w:rsidR="001A4C46" w:rsidRPr="00131002" w:rsidTr="001A4C46">
        <w:tc>
          <w:tcPr>
            <w:tcW w:w="2814" w:type="dxa"/>
            <w:vMerge w:val="restart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7FBEE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b/>
                <w:bCs/>
                <w:color w:val="212529"/>
                <w:szCs w:val="24"/>
                <w:lang w:eastAsia="ru-RU"/>
              </w:rPr>
              <w:t>Информационное оснащение</w:t>
            </w:r>
          </w:p>
        </w:tc>
        <w:tc>
          <w:tcPr>
            <w:tcW w:w="2865" w:type="dxa"/>
            <w:vMerge w:val="restart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A4C46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Общий доступ </w:t>
            </w:r>
          </w:p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hyperlink r:id="rId5" w:history="1">
              <w:proofErr w:type="spellStart"/>
              <w:r w:rsidRPr="00131002">
                <w:rPr>
                  <w:rFonts w:ascii="Segoe UI" w:eastAsia="Times New Roman" w:hAnsi="Segoe UI" w:cs="Segoe UI"/>
                  <w:color w:val="99B849"/>
                  <w:szCs w:val="24"/>
                  <w:lang w:eastAsia="ru-RU"/>
                </w:rPr>
                <w:t>vdohnovenie.space</w:t>
              </w:r>
              <w:proofErr w:type="spellEnd"/>
            </w:hyperlink>
          </w:p>
        </w:tc>
        <w:tc>
          <w:tcPr>
            <w:tcW w:w="340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A4C46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Общий доступ </w:t>
            </w:r>
          </w:p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hyperlink r:id="rId6" w:history="1">
              <w:proofErr w:type="spellStart"/>
              <w:r w:rsidRPr="00131002">
                <w:rPr>
                  <w:rFonts w:ascii="Segoe UI" w:eastAsia="Times New Roman" w:hAnsi="Segoe UI" w:cs="Segoe UI"/>
                  <w:color w:val="99B849"/>
                  <w:szCs w:val="24"/>
                  <w:lang w:eastAsia="ru-RU"/>
                </w:rPr>
                <w:t>vdohnovenie.space</w:t>
              </w:r>
              <w:proofErr w:type="spellEnd"/>
            </w:hyperlink>
          </w:p>
        </w:tc>
        <w:tc>
          <w:tcPr>
            <w:tcW w:w="340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A4C46" w:rsidRDefault="00131002" w:rsidP="001A4C46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Основной доступ</w:t>
            </w:r>
          </w:p>
          <w:p w:rsidR="00131002" w:rsidRPr="00131002" w:rsidRDefault="00131002" w:rsidP="001A4C46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hyperlink r:id="rId7" w:history="1">
              <w:proofErr w:type="spellStart"/>
              <w:r w:rsidRPr="00131002">
                <w:rPr>
                  <w:rFonts w:ascii="Segoe UI" w:eastAsia="Times New Roman" w:hAnsi="Segoe UI" w:cs="Segoe UI"/>
                  <w:color w:val="99B849"/>
                  <w:szCs w:val="24"/>
                  <w:lang w:eastAsia="ru-RU"/>
                </w:rPr>
                <w:t>vdohnovenie.space</w:t>
              </w:r>
              <w:proofErr w:type="spellEnd"/>
            </w:hyperlink>
          </w:p>
        </w:tc>
        <w:tc>
          <w:tcPr>
            <w:tcW w:w="425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Полный доступ ко всем ресурсам </w:t>
            </w:r>
            <w:proofErr w:type="spellStart"/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fldChar w:fldCharType="begin"/>
            </w: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instrText xml:space="preserve"> HYPERLINK "https://personal.vdohnovenie.space/idlevel" </w:instrText>
            </w: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fldChar w:fldCharType="separate"/>
            </w:r>
            <w:r w:rsidRPr="00131002">
              <w:rPr>
                <w:rFonts w:ascii="Segoe UI" w:eastAsia="Times New Roman" w:hAnsi="Segoe UI" w:cs="Segoe UI"/>
                <w:color w:val="99B849"/>
                <w:szCs w:val="24"/>
                <w:lang w:eastAsia="ru-RU"/>
              </w:rPr>
              <w:t>vdohnovenie.space</w:t>
            </w:r>
            <w:proofErr w:type="spellEnd"/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fldChar w:fldCharType="end"/>
            </w:r>
          </w:p>
        </w:tc>
      </w:tr>
      <w:tr w:rsidR="001A4C46" w:rsidRPr="00131002" w:rsidTr="001A4C46">
        <w:tc>
          <w:tcPr>
            <w:tcW w:w="2814" w:type="dxa"/>
            <w:vMerge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szCs w:val="24"/>
                <w:lang w:eastAsia="ru-RU"/>
              </w:rPr>
            </w:pPr>
          </w:p>
        </w:tc>
        <w:tc>
          <w:tcPr>
            <w:tcW w:w="2865" w:type="dxa"/>
            <w:vMerge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 xml:space="preserve">Доступ к начальной версии </w:t>
            </w: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lastRenderedPageBreak/>
              <w:t>информационной платформы МКДО для проведения внутренней оценки качества образования в ДОО</w:t>
            </w:r>
          </w:p>
        </w:tc>
        <w:tc>
          <w:tcPr>
            <w:tcW w:w="340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lastRenderedPageBreak/>
              <w:t xml:space="preserve">Доступ к полной версии </w:t>
            </w: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lastRenderedPageBreak/>
              <w:t>информационной платформы МКДО для внутренней оценки качества образования в ДОО</w:t>
            </w:r>
          </w:p>
        </w:tc>
        <w:tc>
          <w:tcPr>
            <w:tcW w:w="425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lastRenderedPageBreak/>
              <w:t xml:space="preserve">Доступ к полной версии </w:t>
            </w: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lastRenderedPageBreak/>
              <w:t>информационной платформы МКДО для внутренней оценки качества образования в ДОО. * Доступ к внешней экспертной оценке качества образования в ДОО</w:t>
            </w:r>
          </w:p>
        </w:tc>
      </w:tr>
      <w:tr w:rsidR="001A4C46" w:rsidRPr="00131002" w:rsidTr="001A4C46">
        <w:tc>
          <w:tcPr>
            <w:tcW w:w="2814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7FBEE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b/>
                <w:bCs/>
                <w:color w:val="212529"/>
                <w:szCs w:val="24"/>
                <w:lang w:eastAsia="ru-RU"/>
              </w:rPr>
              <w:lastRenderedPageBreak/>
              <w:t>Оснащение предметно-пространственной среды ДОО</w:t>
            </w:r>
          </w:p>
        </w:tc>
        <w:tc>
          <w:tcPr>
            <w:tcW w:w="2865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Стартовый комплект (электронная версия ООП ДО «Вдохновение»)</w:t>
            </w:r>
          </w:p>
        </w:tc>
        <w:tc>
          <w:tcPr>
            <w:tcW w:w="340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 xml:space="preserve">Начальный предметно-пространственный комплект «Вдохновение» (руководство по развитию РППС ДОО) для каждой группы, участвующей </w:t>
            </w:r>
            <w:proofErr w:type="gramStart"/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в</w:t>
            </w:r>
            <w:proofErr w:type="gramEnd"/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 xml:space="preserve"> ИД</w:t>
            </w:r>
          </w:p>
        </w:tc>
        <w:tc>
          <w:tcPr>
            <w:tcW w:w="340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Основной предметно-пространственный комплект «Вдохнов</w:t>
            </w:r>
            <w:bookmarkStart w:id="0" w:name="_GoBack"/>
            <w:bookmarkEnd w:id="0"/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 xml:space="preserve">ение» для каждой группы, участвующей </w:t>
            </w:r>
            <w:proofErr w:type="gramStart"/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в</w:t>
            </w:r>
            <w:proofErr w:type="gramEnd"/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 xml:space="preserve"> ИД</w:t>
            </w:r>
          </w:p>
        </w:tc>
        <w:tc>
          <w:tcPr>
            <w:tcW w:w="425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 xml:space="preserve">Полный предметно-пространственный комплект «Вдохновение» для каждой группы, участвующей </w:t>
            </w:r>
            <w:proofErr w:type="gramStart"/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в</w:t>
            </w:r>
            <w:proofErr w:type="gramEnd"/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 xml:space="preserve"> ИД</w:t>
            </w:r>
          </w:p>
        </w:tc>
      </w:tr>
      <w:tr w:rsidR="001A4C46" w:rsidRPr="00131002" w:rsidTr="001A4C46">
        <w:tc>
          <w:tcPr>
            <w:tcW w:w="2814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7FBEE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b/>
                <w:bCs/>
                <w:color w:val="212529"/>
                <w:szCs w:val="24"/>
                <w:lang w:eastAsia="ru-RU"/>
              </w:rPr>
              <w:t>Сроки оснащения предметно-пространственной среды</w:t>
            </w:r>
          </w:p>
        </w:tc>
        <w:tc>
          <w:tcPr>
            <w:tcW w:w="2865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1 год со дня запуска ИД</w:t>
            </w:r>
          </w:p>
        </w:tc>
        <w:tc>
          <w:tcPr>
            <w:tcW w:w="340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1 год со дня запуска ИД</w:t>
            </w:r>
          </w:p>
        </w:tc>
        <w:tc>
          <w:tcPr>
            <w:tcW w:w="340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Последовательно в течение 2 лет со дня запуска ИД</w:t>
            </w:r>
          </w:p>
        </w:tc>
        <w:tc>
          <w:tcPr>
            <w:tcW w:w="425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Последовательно в течение 2 лет со дня запуска ИД</w:t>
            </w:r>
          </w:p>
        </w:tc>
      </w:tr>
      <w:tr w:rsidR="001A4C46" w:rsidRPr="00131002" w:rsidTr="001A4C46">
        <w:trPr>
          <w:trHeight w:val="300"/>
        </w:trPr>
        <w:tc>
          <w:tcPr>
            <w:tcW w:w="2814" w:type="dxa"/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</w:p>
        </w:tc>
        <w:tc>
          <w:tcPr>
            <w:tcW w:w="2865" w:type="dxa"/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1002" w:rsidRPr="00131002" w:rsidTr="001A4C46">
        <w:tc>
          <w:tcPr>
            <w:tcW w:w="2814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CAE48D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3921" w:type="dxa"/>
            <w:gridSpan w:val="4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B4D95B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  <w:t>ПРОФЕССИОНАЛЬНОЕ РАЗВИТИЕ</w:t>
            </w:r>
          </w:p>
        </w:tc>
      </w:tr>
      <w:tr w:rsidR="001A4C46" w:rsidRPr="00131002" w:rsidTr="001A4C46">
        <w:tc>
          <w:tcPr>
            <w:tcW w:w="2814" w:type="dxa"/>
            <w:vMerge w:val="restart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7FBEE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b/>
                <w:bCs/>
                <w:color w:val="212529"/>
                <w:szCs w:val="24"/>
                <w:lang w:eastAsia="ru-RU"/>
              </w:rPr>
              <w:t>Участие в научно-практических конференциях, семинарах и др. мероприятиях Института по направлению инновационной деятельности</w:t>
            </w:r>
          </w:p>
        </w:tc>
        <w:tc>
          <w:tcPr>
            <w:tcW w:w="2865" w:type="dxa"/>
            <w:vMerge w:val="restart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Участие в качестве слушателей (не менее 2 мероприятий за год) + сертификат участника</w:t>
            </w:r>
          </w:p>
        </w:tc>
        <w:tc>
          <w:tcPr>
            <w:tcW w:w="3402" w:type="dxa"/>
            <w:vMerge w:val="restart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Участие в качестве слушателей (не менее 3 мероприятий за год) + сертификат участника</w:t>
            </w:r>
          </w:p>
        </w:tc>
        <w:tc>
          <w:tcPr>
            <w:tcW w:w="340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Участие в качестве слушателей и/или выборочно докладчиков для представления опыта ИД + сертификат участника / сертификат докладчика</w:t>
            </w:r>
          </w:p>
        </w:tc>
        <w:tc>
          <w:tcPr>
            <w:tcW w:w="425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 xml:space="preserve">Участие </w:t>
            </w:r>
            <w:proofErr w:type="gramStart"/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во всех мероприятиях по теме ИД с представлением докладов по большинству направлений работы конференции с выдачей</w:t>
            </w:r>
            <w:proofErr w:type="gramEnd"/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 xml:space="preserve"> соответствующих сертификатов участников и докладчиков</w:t>
            </w:r>
          </w:p>
        </w:tc>
      </w:tr>
      <w:tr w:rsidR="001A4C46" w:rsidRPr="00131002" w:rsidTr="001A4C46">
        <w:tc>
          <w:tcPr>
            <w:tcW w:w="2814" w:type="dxa"/>
            <w:vMerge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szCs w:val="24"/>
                <w:lang w:eastAsia="ru-RU"/>
              </w:rPr>
            </w:pPr>
          </w:p>
        </w:tc>
        <w:tc>
          <w:tcPr>
            <w:tcW w:w="2865" w:type="dxa"/>
            <w:vMerge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Лучшие работы награждаются грамотами и призами</w:t>
            </w:r>
          </w:p>
        </w:tc>
        <w:tc>
          <w:tcPr>
            <w:tcW w:w="425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Лучшие работы награждаются грамотами, призами и премиями</w:t>
            </w:r>
          </w:p>
        </w:tc>
      </w:tr>
      <w:tr w:rsidR="001A4C46" w:rsidRPr="00131002" w:rsidTr="001A4C46">
        <w:tc>
          <w:tcPr>
            <w:tcW w:w="2814" w:type="dxa"/>
            <w:vMerge w:val="restart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7FBEE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b/>
                <w:bCs/>
                <w:color w:val="212529"/>
                <w:szCs w:val="24"/>
                <w:lang w:eastAsia="ru-RU"/>
              </w:rPr>
              <w:t xml:space="preserve">Участие в конкурсах профессионального мастерства </w:t>
            </w:r>
            <w:r w:rsidRPr="00131002">
              <w:rPr>
                <w:rFonts w:ascii="Segoe UI" w:eastAsia="Times New Roman" w:hAnsi="Segoe UI" w:cs="Segoe UI"/>
                <w:b/>
                <w:bCs/>
                <w:color w:val="212529"/>
                <w:szCs w:val="24"/>
                <w:lang w:eastAsia="ru-RU"/>
              </w:rPr>
              <w:lastRenderedPageBreak/>
              <w:t>«Вдохновение»</w:t>
            </w:r>
          </w:p>
        </w:tc>
        <w:tc>
          <w:tcPr>
            <w:tcW w:w="2865" w:type="dxa"/>
            <w:vMerge w:val="restart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Приглашаются к участию</w:t>
            </w:r>
          </w:p>
        </w:tc>
        <w:tc>
          <w:tcPr>
            <w:tcW w:w="340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Приглашаются к участию</w:t>
            </w:r>
          </w:p>
        </w:tc>
        <w:tc>
          <w:tcPr>
            <w:tcW w:w="425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Приглашаются к участию</w:t>
            </w:r>
          </w:p>
        </w:tc>
      </w:tr>
      <w:tr w:rsidR="001A4C46" w:rsidRPr="00131002" w:rsidTr="001A4C46">
        <w:tc>
          <w:tcPr>
            <w:tcW w:w="2814" w:type="dxa"/>
            <w:vMerge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szCs w:val="24"/>
                <w:lang w:eastAsia="ru-RU"/>
              </w:rPr>
            </w:pPr>
          </w:p>
        </w:tc>
        <w:tc>
          <w:tcPr>
            <w:tcW w:w="2865" w:type="dxa"/>
            <w:vMerge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 xml:space="preserve">Лучшие работы представляются на </w:t>
            </w: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lastRenderedPageBreak/>
              <w:t>региональных и межрегиональных конкурсах</w:t>
            </w:r>
          </w:p>
        </w:tc>
        <w:tc>
          <w:tcPr>
            <w:tcW w:w="340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lastRenderedPageBreak/>
              <w:t xml:space="preserve">Лучшие работы представляются на </w:t>
            </w: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lastRenderedPageBreak/>
              <w:t>региональных и федеральных конкурсах</w:t>
            </w:r>
          </w:p>
        </w:tc>
        <w:tc>
          <w:tcPr>
            <w:tcW w:w="425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lastRenderedPageBreak/>
              <w:t xml:space="preserve">Лучшие работы представляются на региональных и федеральных </w:t>
            </w: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lastRenderedPageBreak/>
              <w:t>конкурсах</w:t>
            </w:r>
          </w:p>
        </w:tc>
      </w:tr>
      <w:tr w:rsidR="001A4C46" w:rsidRPr="00131002" w:rsidTr="001A4C46">
        <w:tc>
          <w:tcPr>
            <w:tcW w:w="2814" w:type="dxa"/>
            <w:vMerge w:val="restart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7FBEE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b/>
                <w:bCs/>
                <w:color w:val="212529"/>
                <w:szCs w:val="24"/>
                <w:lang w:eastAsia="ru-RU"/>
              </w:rPr>
              <w:lastRenderedPageBreak/>
              <w:t>Программа профессионального обмена</w:t>
            </w:r>
          </w:p>
        </w:tc>
        <w:tc>
          <w:tcPr>
            <w:tcW w:w="2865" w:type="dxa"/>
            <w:vMerge w:val="restart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 xml:space="preserve">Возможность ознакомиться с опытом коллег </w:t>
            </w:r>
            <w:proofErr w:type="gramStart"/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по</w:t>
            </w:r>
            <w:proofErr w:type="gramEnd"/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 xml:space="preserve"> ИД</w:t>
            </w:r>
          </w:p>
        </w:tc>
        <w:tc>
          <w:tcPr>
            <w:tcW w:w="3402" w:type="dxa"/>
            <w:vMerge w:val="restart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Участие в работе сообщества педагогов «Вдохновение», поделиться своим опытом и изучить опыт других ДОО на сайте </w:t>
            </w:r>
            <w:proofErr w:type="spellStart"/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fldChar w:fldCharType="begin"/>
            </w: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instrText xml:space="preserve"> HYPERLINK "https://personal.vdohnovenie.space/idlevel" </w:instrText>
            </w: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fldChar w:fldCharType="separate"/>
            </w:r>
            <w:r w:rsidRPr="00131002">
              <w:rPr>
                <w:rFonts w:ascii="Segoe UI" w:eastAsia="Times New Roman" w:hAnsi="Segoe UI" w:cs="Segoe UI"/>
                <w:color w:val="99B849"/>
                <w:szCs w:val="24"/>
                <w:lang w:eastAsia="ru-RU"/>
              </w:rPr>
              <w:t>vdohnovenie.space</w:t>
            </w:r>
            <w:proofErr w:type="spellEnd"/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fldChar w:fldCharType="end"/>
            </w:r>
          </w:p>
        </w:tc>
        <w:tc>
          <w:tcPr>
            <w:tcW w:w="340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Участие в работе сообщества педагогов «Вдохновение»</w:t>
            </w:r>
          </w:p>
        </w:tc>
        <w:tc>
          <w:tcPr>
            <w:tcW w:w="425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Участие в работе сообщества педагогов «Вдохновение</w:t>
            </w:r>
          </w:p>
        </w:tc>
      </w:tr>
      <w:tr w:rsidR="001A4C46" w:rsidRPr="00131002" w:rsidTr="001A4C46">
        <w:tc>
          <w:tcPr>
            <w:tcW w:w="2814" w:type="dxa"/>
            <w:vMerge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szCs w:val="24"/>
                <w:lang w:eastAsia="ru-RU"/>
              </w:rPr>
            </w:pPr>
          </w:p>
        </w:tc>
        <w:tc>
          <w:tcPr>
            <w:tcW w:w="2865" w:type="dxa"/>
            <w:vMerge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 xml:space="preserve">Участие в очных и дистанционных региональных и федеральных </w:t>
            </w:r>
            <w:proofErr w:type="spellStart"/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стажировочных</w:t>
            </w:r>
            <w:proofErr w:type="spellEnd"/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 xml:space="preserve"> программах, программах профессионального обмена</w:t>
            </w:r>
          </w:p>
        </w:tc>
        <w:tc>
          <w:tcPr>
            <w:tcW w:w="4252" w:type="dxa"/>
            <w:tcBorders>
              <w:top w:val="single" w:sz="6" w:space="0" w:color="99B849"/>
              <w:left w:val="single" w:sz="6" w:space="0" w:color="99B849"/>
              <w:bottom w:val="single" w:sz="6" w:space="0" w:color="99B849"/>
              <w:right w:val="single" w:sz="6" w:space="0" w:color="99B849"/>
            </w:tcBorders>
            <w:shd w:val="clear" w:color="auto" w:fill="FFFFFF"/>
            <w:vAlign w:val="center"/>
            <w:hideMark/>
          </w:tcPr>
          <w:p w:rsidR="00131002" w:rsidRPr="00131002" w:rsidRDefault="00131002" w:rsidP="0013100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</w:pPr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 xml:space="preserve">Участие в очных и дистанционных региональных, федеральных и международных </w:t>
            </w:r>
            <w:proofErr w:type="spellStart"/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>стажировочных</w:t>
            </w:r>
            <w:proofErr w:type="spellEnd"/>
            <w:r w:rsidRPr="00131002">
              <w:rPr>
                <w:rFonts w:ascii="Segoe UI" w:eastAsia="Times New Roman" w:hAnsi="Segoe UI" w:cs="Segoe UI"/>
                <w:color w:val="212529"/>
                <w:szCs w:val="24"/>
                <w:lang w:eastAsia="ru-RU"/>
              </w:rPr>
              <w:t xml:space="preserve"> программах, программах профессионального обмена</w:t>
            </w:r>
          </w:p>
        </w:tc>
      </w:tr>
    </w:tbl>
    <w:p w:rsidR="00866152" w:rsidRDefault="00866152"/>
    <w:sectPr w:rsidR="00866152" w:rsidSect="001A4C46">
      <w:pgSz w:w="16840" w:h="11910" w:orient="landscape"/>
      <w:pgMar w:top="880" w:right="1040" w:bottom="280" w:left="280" w:header="726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002"/>
    <w:rsid w:val="00131002"/>
    <w:rsid w:val="001A4C46"/>
    <w:rsid w:val="00637F18"/>
    <w:rsid w:val="00866152"/>
    <w:rsid w:val="00E3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1002"/>
    <w:rPr>
      <w:b/>
      <w:bCs/>
    </w:rPr>
  </w:style>
  <w:style w:type="character" w:styleId="a4">
    <w:name w:val="Hyperlink"/>
    <w:basedOn w:val="a0"/>
    <w:uiPriority w:val="99"/>
    <w:semiHidden/>
    <w:unhideWhenUsed/>
    <w:rsid w:val="001310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1002"/>
    <w:rPr>
      <w:b/>
      <w:bCs/>
    </w:rPr>
  </w:style>
  <w:style w:type="character" w:styleId="a4">
    <w:name w:val="Hyperlink"/>
    <w:basedOn w:val="a0"/>
    <w:uiPriority w:val="99"/>
    <w:semiHidden/>
    <w:unhideWhenUsed/>
    <w:rsid w:val="001310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rsonal.vdohnovenie.space/idleve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ersonal.vdohnovenie.space/idlevel" TargetMode="External"/><Relationship Id="rId5" Type="http://schemas.openxmlformats.org/officeDocument/2006/relationships/hyperlink" Target="https://personal.vdohnovenie.space/idleve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НБА</dc:creator>
  <cp:lastModifiedBy>НБА</cp:lastModifiedBy>
  <cp:revision>1</cp:revision>
  <dcterms:created xsi:type="dcterms:W3CDTF">2021-09-29T08:18:00Z</dcterms:created>
  <dcterms:modified xsi:type="dcterms:W3CDTF">2021-09-29T08:25:00Z</dcterms:modified>
</cp:coreProperties>
</file>